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BB" w:rsidRDefault="00E038C9">
      <w:pPr>
        <w:spacing w:after="0"/>
        <w:ind w:left="2333" w:hanging="10"/>
      </w:pPr>
      <w:r>
        <w:rPr>
          <w:rFonts w:ascii="Times New Roman" w:eastAsia="Times New Roman" w:hAnsi="Times New Roman" w:cs="Times New Roman"/>
          <w:b/>
          <w:sz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образование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Джидинский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район»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67BB" w:rsidRDefault="00E038C9">
      <w:pPr>
        <w:spacing w:after="0"/>
        <w:ind w:left="1753" w:hanging="10"/>
      </w:pPr>
      <w:r>
        <w:rPr>
          <w:rFonts w:ascii="Times New Roman" w:eastAsia="Times New Roman" w:hAnsi="Times New Roman" w:cs="Times New Roman"/>
          <w:b/>
          <w:sz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бюджетное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общеобразовательное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учреждение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67BB" w:rsidRDefault="00E038C9">
      <w:pPr>
        <w:spacing w:after="0"/>
        <w:ind w:left="2333" w:hanging="10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A70DC3">
        <w:rPr>
          <w:rFonts w:ascii="Times New Roman" w:eastAsia="Times New Roman" w:hAnsi="Times New Roman" w:cs="Times New Roman"/>
          <w:b/>
          <w:sz w:val="24"/>
        </w:rPr>
        <w:t>Зарубинская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0DC3">
        <w:rPr>
          <w:rFonts w:ascii="Times New Roman" w:eastAsia="Times New Roman" w:hAnsi="Times New Roman" w:cs="Times New Roman"/>
          <w:b/>
          <w:sz w:val="24"/>
        </w:rPr>
        <w:t>основная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общеобразовательная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школа»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67BB" w:rsidRDefault="00E038C9">
      <w:pPr>
        <w:spacing w:after="0" w:line="264" w:lineRule="auto"/>
        <w:ind w:left="4064" w:right="2268" w:hanging="1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-13707</wp:posOffset>
                </wp:positionH>
                <wp:positionV relativeFrom="paragraph">
                  <wp:posOffset>3858</wp:posOffset>
                </wp:positionV>
                <wp:extent cx="6518146" cy="18288"/>
                <wp:effectExtent l="0" t="0" r="0" b="0"/>
                <wp:wrapNone/>
                <wp:docPr id="12727" name="Group 1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6" cy="18288"/>
                          <a:chOff x="0" y="0"/>
                          <a:chExt cx="6518146" cy="1828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518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6">
                                <a:moveTo>
                                  <a:pt x="0" y="0"/>
                                </a:moveTo>
                                <a:lnTo>
                                  <a:pt x="6518146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7FF57EF" id="Group 12727" o:spid="_x0000_s1026" style="position:absolute;margin-left:-1.1pt;margin-top:.3pt;width:513.25pt;height:1.45pt;z-index:251658240" coordsize="65181,1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">
                <v:shape id="Shape 6" o:spid="_x0000_s1027" style="position:absolute;width:65181;height:0;visibility:visible;mso-wrap-style:square;v-text-anchor:top" coordsize="6518146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" path="m,l6518146,e" filled="f" strokeweight="1.44pt">
                  <v:path arrowok="t" textboxrect="0,0,6518146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67192</w:t>
      </w:r>
      <w:r w:rsidR="00A70DC3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, Республика Бурятия, с. </w:t>
      </w:r>
      <w:r w:rsidR="00A70DC3">
        <w:rPr>
          <w:rFonts w:ascii="Times New Roman" w:eastAsia="Times New Roman" w:hAnsi="Times New Roman" w:cs="Times New Roman"/>
          <w:sz w:val="24"/>
        </w:rPr>
        <w:t>Зарубино</w:t>
      </w:r>
      <w:r>
        <w:rPr>
          <w:rFonts w:ascii="Times New Roman" w:eastAsia="Times New Roman" w:hAnsi="Times New Roman" w:cs="Times New Roman"/>
          <w:sz w:val="24"/>
        </w:rPr>
        <w:t xml:space="preserve">, ул. </w:t>
      </w:r>
      <w:r w:rsidR="00A70DC3">
        <w:rPr>
          <w:rFonts w:ascii="Times New Roman" w:eastAsia="Times New Roman" w:hAnsi="Times New Roman" w:cs="Times New Roman"/>
          <w:sz w:val="24"/>
        </w:rPr>
        <w:t>Ульянова 79</w:t>
      </w:r>
      <w:r>
        <w:rPr>
          <w:rFonts w:ascii="Times New Roman" w:eastAsia="Times New Roman" w:hAnsi="Times New Roman" w:cs="Times New Roman"/>
          <w:sz w:val="24"/>
        </w:rPr>
        <w:t xml:space="preserve"> тел. (830134) 99-</w:t>
      </w:r>
      <w:r w:rsidR="00A70DC3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</w:t>
      </w:r>
      <w:r w:rsidR="00A70DC3">
        <w:rPr>
          <w:rFonts w:ascii="Times New Roman" w:eastAsia="Times New Roman" w:hAnsi="Times New Roman" w:cs="Times New Roman"/>
          <w:sz w:val="24"/>
        </w:rPr>
        <w:t>55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67BB" w:rsidRDefault="00A767BB">
      <w:pPr>
        <w:spacing w:after="0"/>
        <w:ind w:left="6790"/>
      </w:pPr>
    </w:p>
    <w:p w:rsidR="00A767BB" w:rsidRDefault="00E038C9">
      <w:pPr>
        <w:spacing w:after="0"/>
        <w:ind w:right="588"/>
        <w:jc w:val="center"/>
      </w:pPr>
      <w:r>
        <w:rPr>
          <w:rFonts w:ascii="Times New Roman" w:eastAsia="Times New Roman" w:hAnsi="Times New Roman" w:cs="Times New Roman"/>
          <w:b/>
          <w:color w:val="21272E"/>
          <w:sz w:val="24"/>
        </w:rPr>
        <w:t>Показатели</w:t>
      </w:r>
      <w:r>
        <w:rPr>
          <w:rFonts w:ascii="Times New Roman" w:eastAsia="Times New Roman" w:hAnsi="Times New Roman" w:cs="Times New Roman"/>
          <w:color w:val="21272E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1272E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color w:val="21272E"/>
          <w:sz w:val="24"/>
        </w:rPr>
        <w:t xml:space="preserve"> </w:t>
      </w:r>
    </w:p>
    <w:p w:rsidR="00A767BB" w:rsidRDefault="00E038C9">
      <w:pPr>
        <w:spacing w:after="0"/>
        <w:ind w:left="1817"/>
      </w:pPr>
      <w:r>
        <w:rPr>
          <w:rFonts w:ascii="Times New Roman" w:eastAsia="Times New Roman" w:hAnsi="Times New Roman" w:cs="Times New Roman"/>
          <w:b/>
          <w:color w:val="21272E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21272E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72E"/>
          <w:sz w:val="24"/>
        </w:rPr>
        <w:t>МБОУ</w:t>
      </w:r>
      <w:r>
        <w:rPr>
          <w:rFonts w:ascii="Times New Roman" w:eastAsia="Times New Roman" w:hAnsi="Times New Roman" w:cs="Times New Roman"/>
          <w:color w:val="21272E"/>
          <w:sz w:val="24"/>
        </w:rPr>
        <w:t xml:space="preserve"> </w:t>
      </w:r>
      <w:r w:rsidR="00A70DC3">
        <w:rPr>
          <w:rFonts w:ascii="Times New Roman" w:eastAsia="Times New Roman" w:hAnsi="Times New Roman" w:cs="Times New Roman"/>
          <w:b/>
          <w:color w:val="21272E"/>
          <w:sz w:val="24"/>
        </w:rPr>
        <w:t>Зарубинская</w:t>
      </w:r>
      <w:r>
        <w:rPr>
          <w:rFonts w:ascii="Times New Roman" w:eastAsia="Times New Roman" w:hAnsi="Times New Roman" w:cs="Times New Roman"/>
          <w:color w:val="21272E"/>
          <w:sz w:val="24"/>
        </w:rPr>
        <w:t xml:space="preserve"> </w:t>
      </w:r>
      <w:r w:rsidR="00A70DC3">
        <w:rPr>
          <w:rFonts w:ascii="Times New Roman" w:eastAsia="Times New Roman" w:hAnsi="Times New Roman" w:cs="Times New Roman"/>
          <w:b/>
          <w:color w:val="21272E"/>
          <w:sz w:val="24"/>
        </w:rPr>
        <w:t>О</w:t>
      </w:r>
      <w:r>
        <w:rPr>
          <w:rFonts w:ascii="Times New Roman" w:eastAsia="Times New Roman" w:hAnsi="Times New Roman" w:cs="Times New Roman"/>
          <w:b/>
          <w:color w:val="21272E"/>
          <w:sz w:val="24"/>
        </w:rPr>
        <w:t>ОШ»</w:t>
      </w:r>
      <w:r>
        <w:rPr>
          <w:rFonts w:ascii="Times New Roman" w:eastAsia="Times New Roman" w:hAnsi="Times New Roman" w:cs="Times New Roman"/>
          <w:color w:val="21272E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72E"/>
          <w:sz w:val="24"/>
        </w:rPr>
        <w:t>за</w:t>
      </w:r>
      <w:r>
        <w:rPr>
          <w:rFonts w:ascii="Times New Roman" w:eastAsia="Times New Roman" w:hAnsi="Times New Roman" w:cs="Times New Roman"/>
          <w:color w:val="21272E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72E"/>
          <w:sz w:val="24"/>
        </w:rPr>
        <w:t>202</w:t>
      </w:r>
      <w:r w:rsidR="00A70DC3">
        <w:rPr>
          <w:rFonts w:ascii="Times New Roman" w:eastAsia="Times New Roman" w:hAnsi="Times New Roman" w:cs="Times New Roman"/>
          <w:b/>
          <w:color w:val="21272E"/>
          <w:sz w:val="24"/>
        </w:rPr>
        <w:t>1</w:t>
      </w:r>
      <w:r>
        <w:rPr>
          <w:rFonts w:ascii="Times New Roman" w:eastAsia="Times New Roman" w:hAnsi="Times New Roman" w:cs="Times New Roman"/>
          <w:color w:val="21272E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72E"/>
          <w:sz w:val="24"/>
        </w:rPr>
        <w:t xml:space="preserve">год </w:t>
      </w:r>
    </w:p>
    <w:p w:rsidR="00A767BB" w:rsidRDefault="00E038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67BB" w:rsidRDefault="00E038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74" w:type="dxa"/>
        <w:tblInd w:w="-8" w:type="dxa"/>
        <w:tblCellMar>
          <w:top w:w="15" w:type="dxa"/>
          <w:left w:w="6" w:type="dxa"/>
        </w:tblCellMar>
        <w:tblLook w:val="04A0" w:firstRow="1" w:lastRow="0" w:firstColumn="1" w:lastColumn="0" w:noHBand="0" w:noVBand="1"/>
      </w:tblPr>
      <w:tblGrid>
        <w:gridCol w:w="1083"/>
        <w:gridCol w:w="7564"/>
        <w:gridCol w:w="2127"/>
      </w:tblGrid>
      <w:tr w:rsidR="00A767BB">
        <w:trPr>
          <w:trHeight w:val="288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п/п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Показатели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t xml:space="preserve"> </w:t>
            </w:r>
          </w:p>
        </w:tc>
      </w:tr>
      <w:tr w:rsidR="00A767BB">
        <w:trPr>
          <w:trHeight w:val="293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учащихся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A70D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A767BB">
        <w:trPr>
          <w:trHeight w:val="566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A70D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A767BB">
        <w:trPr>
          <w:trHeight w:val="566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человек </w:t>
            </w:r>
          </w:p>
        </w:tc>
      </w:tr>
      <w:tr w:rsidR="00A767BB">
        <w:trPr>
          <w:trHeight w:val="564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A70D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A767BB">
        <w:trPr>
          <w:trHeight w:val="842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A70DC3" w:rsidP="00A70DC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767BB">
        <w:trPr>
          <w:trHeight w:val="569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>
            <w:pPr>
              <w:ind w:left="11"/>
              <w:jc w:val="center"/>
            </w:pPr>
            <w:r>
              <w:t>Нет выпуска</w:t>
            </w:r>
          </w:p>
        </w:tc>
      </w:tr>
      <w:tr w:rsidR="00A767BB">
        <w:trPr>
          <w:trHeight w:val="566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>
            <w:pPr>
              <w:ind w:left="11"/>
              <w:jc w:val="center"/>
            </w:pPr>
            <w:r>
              <w:t>Нет выпуска</w:t>
            </w:r>
          </w:p>
        </w:tc>
      </w:tr>
      <w:tr w:rsidR="00A767BB">
        <w:trPr>
          <w:trHeight w:val="566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класса </w:t>
            </w:r>
          </w:p>
        </w:tc>
      </w:tr>
      <w:tr w:rsidR="00A767BB">
        <w:trPr>
          <w:trHeight w:val="567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1.9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класса </w:t>
            </w:r>
          </w:p>
        </w:tc>
      </w:tr>
      <w:tr w:rsidR="00A767BB">
        <w:trPr>
          <w:trHeight w:val="1118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1.10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человек/% </w:t>
            </w:r>
          </w:p>
        </w:tc>
      </w:tr>
      <w:tr w:rsidR="00A767BB">
        <w:trPr>
          <w:trHeight w:val="1118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1.11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человек/% </w:t>
            </w:r>
          </w:p>
        </w:tc>
      </w:tr>
      <w:tr w:rsidR="00A767BB">
        <w:trPr>
          <w:trHeight w:val="1119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1.12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класса </w:t>
            </w:r>
          </w:p>
        </w:tc>
      </w:tr>
      <w:tr w:rsidR="00A767BB">
        <w:trPr>
          <w:trHeight w:val="842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1.13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класса </w:t>
            </w:r>
          </w:p>
        </w:tc>
      </w:tr>
    </w:tbl>
    <w:p w:rsidR="00A767BB" w:rsidRDefault="00A767BB">
      <w:pPr>
        <w:spacing w:after="0"/>
        <w:ind w:left="-845" w:right="18"/>
      </w:pPr>
    </w:p>
    <w:tbl>
      <w:tblPr>
        <w:tblStyle w:val="TableGrid"/>
        <w:tblW w:w="10774" w:type="dxa"/>
        <w:tblInd w:w="-8" w:type="dxa"/>
        <w:tblCellMar>
          <w:top w:w="3" w:type="dxa"/>
          <w:left w:w="6" w:type="dxa"/>
          <w:right w:w="2" w:type="dxa"/>
        </w:tblCellMar>
        <w:tblLook w:val="04A0" w:firstRow="1" w:lastRow="0" w:firstColumn="1" w:lastColumn="0" w:noHBand="0" w:noVBand="1"/>
      </w:tblPr>
      <w:tblGrid>
        <w:gridCol w:w="1083"/>
        <w:gridCol w:w="7564"/>
        <w:gridCol w:w="2127"/>
      </w:tblGrid>
      <w:tr w:rsidR="00A767BB">
        <w:trPr>
          <w:trHeight w:val="282"/>
        </w:trPr>
        <w:tc>
          <w:tcPr>
            <w:tcW w:w="10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2"/>
            </w:pPr>
            <w:r>
              <w:t xml:space="preserve"> </w:t>
            </w:r>
          </w:p>
        </w:tc>
        <w:tc>
          <w:tcPr>
            <w:tcW w:w="75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численности выпускников 11 класса </w:t>
            </w:r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t xml:space="preserve"> </w:t>
            </w:r>
          </w:p>
        </w:tc>
      </w:tr>
      <w:tr w:rsidR="00A767BB">
        <w:trPr>
          <w:trHeight w:val="1395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1.14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человек/% </w:t>
            </w:r>
          </w:p>
        </w:tc>
      </w:tr>
      <w:tr w:rsidR="00A767BB">
        <w:trPr>
          <w:trHeight w:val="842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класса </w:t>
            </w:r>
          </w:p>
        </w:tc>
      </w:tr>
      <w:tr w:rsidR="00A767BB">
        <w:trPr>
          <w:trHeight w:val="842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1.16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человек/% </w:t>
            </w:r>
          </w:p>
        </w:tc>
      </w:tr>
      <w:tr w:rsidR="00A767BB">
        <w:trPr>
          <w:trHeight w:val="843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1.17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класса </w:t>
            </w:r>
          </w:p>
        </w:tc>
      </w:tr>
      <w:tr w:rsidR="00A767BB">
        <w:trPr>
          <w:trHeight w:val="842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1.18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 w:rsidP="004A15C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</w:p>
        </w:tc>
      </w:tr>
      <w:tr w:rsidR="00A767BB">
        <w:trPr>
          <w:trHeight w:val="845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1.19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right="8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t xml:space="preserve"> </w:t>
            </w:r>
          </w:p>
        </w:tc>
      </w:tr>
      <w:tr w:rsidR="00A767BB">
        <w:trPr>
          <w:trHeight w:val="288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1.19.1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Регионального уровня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 w:rsidP="004A15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1.19.2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Федерального уровня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A767BB">
        <w:trPr>
          <w:trHeight w:val="293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1.19.3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Международного уровня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A767BB">
        <w:trPr>
          <w:trHeight w:val="843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1.20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человек/% </w:t>
            </w:r>
          </w:p>
        </w:tc>
      </w:tr>
      <w:tr w:rsidR="00A767BB">
        <w:trPr>
          <w:trHeight w:val="842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1.21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right="5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A767BB">
        <w:trPr>
          <w:trHeight w:val="84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1.22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right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человек/% </w:t>
            </w:r>
          </w:p>
        </w:tc>
      </w:tr>
      <w:tr w:rsidR="00A767BB">
        <w:trPr>
          <w:trHeight w:val="845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1.23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>
            <w:pPr>
              <w:ind w:left="11"/>
              <w:jc w:val="center"/>
            </w:pPr>
            <w:r w:rsidRPr="004A15C3">
              <w:t>0 человек/%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1.24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человек </w:t>
            </w:r>
          </w:p>
        </w:tc>
      </w:tr>
      <w:tr w:rsidR="00A767BB">
        <w:trPr>
          <w:trHeight w:val="843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1.25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right="4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 w:rsidP="004A15C3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767BB">
        <w:trPr>
          <w:trHeight w:val="842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1.26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righ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 w:rsidP="004A15C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</w:p>
        </w:tc>
      </w:tr>
      <w:tr w:rsidR="00A767BB">
        <w:trPr>
          <w:trHeight w:val="842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1.27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 w:rsidP="004A15C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767BB">
        <w:trPr>
          <w:trHeight w:val="1119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1.28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4A15C3" w:rsidP="004A15C3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767BB">
        <w:trPr>
          <w:trHeight w:val="842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1.29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r>
              <w:rPr>
                <w:rFonts w:ascii="Times New Roman" w:eastAsia="Times New Roman" w:hAnsi="Times New Roman" w:cs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</w:t>
            </w:r>
          </w:p>
        </w:tc>
      </w:tr>
    </w:tbl>
    <w:p w:rsidR="00A767BB" w:rsidRDefault="00A767BB">
      <w:pPr>
        <w:spacing w:after="0"/>
        <w:ind w:left="-845" w:right="18"/>
      </w:pPr>
    </w:p>
    <w:tbl>
      <w:tblPr>
        <w:tblStyle w:val="TableGrid"/>
        <w:tblW w:w="10774" w:type="dxa"/>
        <w:tblInd w:w="-8" w:type="dxa"/>
        <w:tblCellMar>
          <w:top w:w="4" w:type="dxa"/>
          <w:right w:w="17" w:type="dxa"/>
        </w:tblCellMar>
        <w:tblLook w:val="04A0" w:firstRow="1" w:lastRow="0" w:firstColumn="1" w:lastColumn="0" w:noHBand="0" w:noVBand="1"/>
      </w:tblPr>
      <w:tblGrid>
        <w:gridCol w:w="1083"/>
        <w:gridCol w:w="7564"/>
        <w:gridCol w:w="2127"/>
      </w:tblGrid>
      <w:tr w:rsidR="00A767BB">
        <w:trPr>
          <w:trHeight w:val="282"/>
        </w:trPr>
        <w:tc>
          <w:tcPr>
            <w:tcW w:w="10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1.29.1 </w:t>
            </w:r>
          </w:p>
        </w:tc>
        <w:tc>
          <w:tcPr>
            <w:tcW w:w="75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человек/% 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1.29.2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5A1E59" w:rsidP="005A1E5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767BB">
        <w:trPr>
          <w:trHeight w:val="843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1.30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 w:right="3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человек/% 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1.30.1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5 лет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5A1E59" w:rsidP="005A1E5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человек/ </w:t>
            </w: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1.30.2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Свыше 30 лет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5A1E5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767BB">
        <w:trPr>
          <w:trHeight w:val="566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1.31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5A1E59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человек/ 28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767BB">
        <w:trPr>
          <w:trHeight w:val="566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1.32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 w:rsidP="005A1E5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человек/2</w:t>
            </w:r>
            <w:r w:rsidR="005A1E59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% </w:t>
            </w:r>
          </w:p>
        </w:tc>
      </w:tr>
      <w:tr w:rsidR="00A767BB">
        <w:trPr>
          <w:trHeight w:val="1671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1.33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5A1E59">
            <w:pPr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человек/ 100% </w:t>
            </w:r>
          </w:p>
        </w:tc>
      </w:tr>
      <w:tr w:rsidR="00A767BB">
        <w:trPr>
          <w:trHeight w:val="1394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1.34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5A1E59">
            <w:pPr>
              <w:spacing w:after="252"/>
              <w:ind w:lef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человек/ 100% </w:t>
            </w:r>
          </w:p>
          <w:p w:rsidR="00A767BB" w:rsidRDefault="00E038C9">
            <w:pPr>
              <w:ind w:left="-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Инфраструктура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t xml:space="preserve"> 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компьютеров, задействованных в образовательном процессе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 w:rsidP="005A1E5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единиц </w:t>
            </w:r>
          </w:p>
        </w:tc>
      </w:tr>
      <w:tr w:rsidR="00A767BB">
        <w:trPr>
          <w:trHeight w:val="843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5A1E59" w:rsidP="005A1E5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E038C9">
              <w:rPr>
                <w:rFonts w:ascii="Times New Roman" w:eastAsia="Times New Roman" w:hAnsi="Times New Roman" w:cs="Times New Roman"/>
                <w:sz w:val="24"/>
              </w:rPr>
              <w:t xml:space="preserve"> единиц </w:t>
            </w:r>
          </w:p>
        </w:tc>
      </w:tr>
      <w:tr w:rsidR="00A767BB">
        <w:trPr>
          <w:trHeight w:val="566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A767BB">
        <w:trPr>
          <w:trHeight w:val="293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5A1E5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A767BB">
        <w:trPr>
          <w:trHeight w:val="564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2.4.1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tabs>
                <w:tab w:val="center" w:pos="1071"/>
              </w:tabs>
              <w:ind w:left="-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 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2.4.2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медиатекой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A767BB">
        <w:trPr>
          <w:trHeight w:val="29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2.4.3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A767BB">
        <w:trPr>
          <w:trHeight w:val="569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2.4.4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5A1E5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A767BB">
        <w:trPr>
          <w:trHeight w:val="291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2.4.5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A767BB">
        <w:trPr>
          <w:trHeight w:val="840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A767BB">
            <w:pPr>
              <w:ind w:left="176"/>
            </w:pPr>
          </w:p>
        </w:tc>
      </w:tr>
      <w:tr w:rsidR="00A767BB">
        <w:trPr>
          <w:trHeight w:val="566"/>
        </w:trPr>
        <w:tc>
          <w:tcPr>
            <w:tcW w:w="1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7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E038C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67BB" w:rsidRDefault="00A767BB">
            <w:pPr>
              <w:ind w:left="32"/>
              <w:jc w:val="center"/>
            </w:pPr>
          </w:p>
        </w:tc>
      </w:tr>
    </w:tbl>
    <w:p w:rsidR="00A767BB" w:rsidRDefault="00A767BB">
      <w:pPr>
        <w:sectPr w:rsidR="00A767BB">
          <w:pgSz w:w="11906" w:h="16838"/>
          <w:pgMar w:top="566" w:right="278" w:bottom="1360" w:left="845" w:header="720" w:footer="720" w:gutter="0"/>
          <w:cols w:space="720"/>
        </w:sectPr>
      </w:pPr>
    </w:p>
    <w:p w:rsidR="00A767BB" w:rsidRDefault="00E038C9">
      <w:pPr>
        <w:spacing w:after="0"/>
        <w:ind w:left="-1440"/>
        <w:jc w:val="both"/>
      </w:pPr>
      <w:r>
        <w:lastRenderedPageBreak/>
        <w:t xml:space="preserve"> </w:t>
      </w:r>
    </w:p>
    <w:p w:rsidR="00A767BB" w:rsidRDefault="00A767BB">
      <w:pPr>
        <w:sectPr w:rsidR="00A767BB">
          <w:pgSz w:w="12240" w:h="15840"/>
          <w:pgMar w:top="1440" w:right="1440" w:bottom="1440" w:left="1440" w:header="720" w:footer="720" w:gutter="0"/>
          <w:cols w:space="720"/>
        </w:sectPr>
      </w:pPr>
    </w:p>
    <w:p w:rsidR="00A767BB" w:rsidRDefault="00A767BB">
      <w:pPr>
        <w:spacing w:after="0"/>
        <w:ind w:left="-1440" w:right="10800"/>
      </w:pPr>
      <w:bookmarkStart w:id="0" w:name="_GoBack"/>
      <w:bookmarkEnd w:id="0"/>
    </w:p>
    <w:sectPr w:rsidR="00A767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BB"/>
    <w:rsid w:val="001F6109"/>
    <w:rsid w:val="004A15C3"/>
    <w:rsid w:val="005A1E59"/>
    <w:rsid w:val="00A70DC3"/>
    <w:rsid w:val="00A767BB"/>
    <w:rsid w:val="00B37C84"/>
    <w:rsid w:val="00E0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8AFC"/>
  <w15:docId w15:val="{29E075D8-92B9-234E-8A0E-C894CE16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3</cp:revision>
  <dcterms:created xsi:type="dcterms:W3CDTF">2022-07-26T04:34:00Z</dcterms:created>
  <dcterms:modified xsi:type="dcterms:W3CDTF">2022-07-26T05:00:00Z</dcterms:modified>
</cp:coreProperties>
</file>